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D0" w:rsidRPr="0047394D" w:rsidRDefault="00A015D0" w:rsidP="00A015D0">
      <w:pPr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47394D">
        <w:rPr>
          <w:rFonts w:ascii="仿宋_GB2312" w:eastAsia="仿宋_GB2312" w:hAnsi="宋体" w:cs="Times New Roman" w:hint="eastAsia"/>
          <w:color w:val="000000"/>
          <w:sz w:val="30"/>
          <w:szCs w:val="30"/>
        </w:rPr>
        <w:t>附件2：</w:t>
      </w:r>
    </w:p>
    <w:p w:rsidR="00572BC5" w:rsidRPr="00323B2A" w:rsidRDefault="00572BC5" w:rsidP="002427F3">
      <w:pPr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  <w:r w:rsidRPr="00323B2A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中华女子学院人事调配工作暂行规定（修订）</w:t>
      </w:r>
    </w:p>
    <w:p w:rsidR="00992708" w:rsidRDefault="00992708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</w:p>
    <w:p w:rsidR="003B4A0D" w:rsidRPr="00323B2A" w:rsidRDefault="00D459D7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为</w:t>
      </w:r>
      <w:r w:rsidR="007704F3" w:rsidRPr="00323B2A">
        <w:rPr>
          <w:rFonts w:ascii="仿宋_GB2312" w:eastAsia="仿宋_GB2312" w:hAnsi="仿宋" w:cs="Times New Roman"/>
          <w:color w:val="000000"/>
          <w:sz w:val="28"/>
          <w:szCs w:val="28"/>
        </w:rPr>
        <w:t>进一步加强人事调配工作的宏观调控与监督管理，促进人才合理流动，</w:t>
      </w:r>
      <w:r w:rsidR="00323B2A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打造</w:t>
      </w:r>
      <w:r w:rsid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出</w:t>
      </w:r>
      <w:r w:rsidR="00323B2A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能进能出的用人局面，为学校发展提供人才支持，</w:t>
      </w:r>
      <w:r w:rsidR="007704F3" w:rsidRPr="00323B2A">
        <w:rPr>
          <w:rFonts w:ascii="仿宋_GB2312" w:eastAsia="仿宋_GB2312" w:hAnsi="仿宋" w:cs="Times New Roman"/>
          <w:color w:val="000000"/>
          <w:sz w:val="28"/>
          <w:szCs w:val="28"/>
        </w:rPr>
        <w:t>提高办学质量</w:t>
      </w:r>
      <w:r w:rsidR="0070480F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3B4A0D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根据有关文件精神，结合学校实际</w:t>
      </w:r>
      <w:r w:rsidR="00323B2A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情况</w:t>
      </w:r>
      <w:r w:rsidR="003B4A0D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5B7DB0">
        <w:rPr>
          <w:rFonts w:ascii="仿宋_GB2312" w:eastAsia="仿宋_GB2312" w:hAnsi="仿宋" w:cs="Times New Roman" w:hint="eastAsia"/>
          <w:color w:val="000000"/>
          <w:sz w:val="28"/>
          <w:szCs w:val="28"/>
        </w:rPr>
        <w:t>特</w:t>
      </w:r>
      <w:r w:rsidR="00572BC5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制定本规定。</w:t>
      </w:r>
    </w:p>
    <w:p w:rsidR="0014098F" w:rsidRPr="00323B2A" w:rsidRDefault="00323B2A" w:rsidP="00632577">
      <w:pPr>
        <w:spacing w:line="240" w:lineRule="atLeast"/>
        <w:ind w:firstLineChars="200" w:firstLine="562"/>
        <w:jc w:val="lef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一、</w:t>
      </w:r>
      <w:r w:rsidR="0014098F" w:rsidRPr="00323B2A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指导思想</w:t>
      </w:r>
    </w:p>
    <w:p w:rsidR="00E605CC" w:rsidRPr="00323B2A" w:rsidRDefault="00323B2A" w:rsidP="00242F12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以邓小平理论和“三个代表”重要思想为指导，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深入落实科学发展观，</w:t>
      </w:r>
      <w:r w:rsidR="008F0714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认真贯彻</w:t>
      </w:r>
      <w:r w:rsidR="005B7DB0">
        <w:rPr>
          <w:rFonts w:ascii="仿宋_GB2312" w:eastAsia="仿宋_GB2312" w:hAnsi="仿宋" w:cs="Times New Roman" w:hint="eastAsia"/>
          <w:color w:val="000000"/>
          <w:sz w:val="28"/>
          <w:szCs w:val="28"/>
        </w:rPr>
        <w:t>落实</w:t>
      </w:r>
      <w:r w:rsid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上级有关文件精神，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大力实施“人才强校”战略</w:t>
      </w:r>
      <w:r w:rsidR="00A253A8">
        <w:rPr>
          <w:rFonts w:ascii="仿宋_GB2312" w:eastAsia="仿宋_GB2312" w:hAnsi="仿宋" w:cs="Times New Roman" w:hint="eastAsia"/>
          <w:color w:val="000000"/>
          <w:sz w:val="28"/>
          <w:szCs w:val="28"/>
        </w:rPr>
        <w:t>；</w:t>
      </w:r>
      <w:r w:rsid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以编制为调配基础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，规范调配审批程序</w:t>
      </w:r>
      <w:r w:rsid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严格人事工作纪律</w:t>
      </w:r>
      <w:r w:rsid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；以建立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一支师德高尚、规模适度、结构合理、富有特色的，</w:t>
      </w:r>
      <w:r w:rsidR="00242F12">
        <w:rPr>
          <w:rFonts w:ascii="仿宋_GB2312" w:eastAsia="仿宋_GB2312" w:hAnsi="仿宋" w:cs="Times New Roman" w:hint="eastAsia"/>
          <w:color w:val="000000"/>
          <w:sz w:val="28"/>
          <w:szCs w:val="28"/>
        </w:rPr>
        <w:t>适应高等教育发展形势的，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有创新力和影响力</w:t>
      </w:r>
      <w:r w:rsidR="00242F12">
        <w:rPr>
          <w:rFonts w:ascii="仿宋_GB2312" w:eastAsia="仿宋_GB2312" w:hAnsi="仿宋" w:cs="Times New Roman" w:hint="eastAsia"/>
          <w:color w:val="000000"/>
          <w:sz w:val="28"/>
          <w:szCs w:val="28"/>
        </w:rPr>
        <w:t>的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，与建设“四个中心”和</w:t>
      </w:r>
      <w:r w:rsid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一流女子大学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相适应的</w:t>
      </w:r>
      <w:r w:rsidR="00242F12">
        <w:rPr>
          <w:rFonts w:ascii="仿宋_GB2312" w:eastAsia="仿宋_GB2312" w:hAnsi="仿宋" w:cs="Times New Roman" w:hint="eastAsia"/>
          <w:color w:val="000000"/>
          <w:sz w:val="28"/>
          <w:szCs w:val="28"/>
        </w:rPr>
        <w:t>教职工队伍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为目标，</w:t>
      </w:r>
      <w:r w:rsid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坚持稳定、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提升、优化、激励的工作方针</w:t>
      </w:r>
      <w:r w:rsid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促进</w:t>
      </w:r>
      <w:r w:rsid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教职工队伍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的合理流动，提高</w:t>
      </w:r>
      <w:r w:rsidR="00242F12">
        <w:rPr>
          <w:rFonts w:ascii="仿宋_GB2312" w:eastAsia="仿宋_GB2312" w:hAnsi="仿宋" w:cs="Times New Roman" w:hint="eastAsia"/>
          <w:color w:val="000000"/>
          <w:sz w:val="28"/>
          <w:szCs w:val="28"/>
        </w:rPr>
        <w:t>教职工队伍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的整体素质，增强</w:t>
      </w:r>
      <w:r w:rsidR="00242F12">
        <w:rPr>
          <w:rFonts w:ascii="仿宋_GB2312" w:eastAsia="仿宋_GB2312" w:hAnsi="仿宋" w:cs="Times New Roman" w:hint="eastAsia"/>
          <w:color w:val="000000"/>
          <w:sz w:val="28"/>
          <w:szCs w:val="28"/>
        </w:rPr>
        <w:t>教职工队伍</w:t>
      </w:r>
      <w:r w:rsidR="008F0714" w:rsidRPr="008F0714">
        <w:rPr>
          <w:rFonts w:ascii="仿宋_GB2312" w:eastAsia="仿宋_GB2312" w:hAnsi="仿宋" w:cs="Times New Roman" w:hint="eastAsia"/>
          <w:color w:val="000000"/>
          <w:sz w:val="28"/>
          <w:szCs w:val="28"/>
        </w:rPr>
        <w:t>的生机与活力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C5499E" w:rsidRPr="00242F12" w:rsidRDefault="00242F12" w:rsidP="00632577">
      <w:pPr>
        <w:spacing w:line="240" w:lineRule="atLeast"/>
        <w:ind w:firstLineChars="200" w:firstLine="562"/>
        <w:jc w:val="lef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242F1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二、基本原则</w:t>
      </w:r>
    </w:p>
    <w:p w:rsidR="00566C9B" w:rsidRPr="00323B2A" w:rsidRDefault="00123246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（一）统筹</w:t>
      </w:r>
      <w:r w:rsidR="00566C9B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调配原则</w:t>
      </w:r>
    </w:p>
    <w:p w:rsidR="00572BC5" w:rsidRPr="00323B2A" w:rsidRDefault="00572BC5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根据学校的总编制和年度</w:t>
      </w:r>
      <w:r w:rsidR="006B45A0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进人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计划，统一管理</w:t>
      </w:r>
      <w:r w:rsidR="00242F12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计划调配</w:t>
      </w:r>
      <w:r w:rsidR="00242F12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严格控制。</w:t>
      </w:r>
    </w:p>
    <w:p w:rsidR="009414DD" w:rsidRPr="00323B2A" w:rsidRDefault="009414DD" w:rsidP="009414DD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二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）优化结构原则</w:t>
      </w:r>
    </w:p>
    <w:p w:rsidR="009414DD" w:rsidRPr="00323B2A" w:rsidRDefault="009414DD" w:rsidP="009414DD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充分考虑教职工队伍整体结构的合理</w:t>
      </w:r>
      <w:r w:rsidR="00A253A8">
        <w:rPr>
          <w:rFonts w:ascii="仿宋_GB2312" w:eastAsia="仿宋_GB2312" w:hAnsi="仿宋" w:cs="Times New Roman" w:hint="eastAsia"/>
          <w:color w:val="000000"/>
          <w:sz w:val="28"/>
          <w:szCs w:val="28"/>
        </w:rPr>
        <w:t>性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和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平衡</w:t>
      </w:r>
      <w:r w:rsidR="00A253A8">
        <w:rPr>
          <w:rFonts w:ascii="仿宋_GB2312" w:eastAsia="仿宋_GB2312" w:hAnsi="仿宋" w:cs="Times New Roman" w:hint="eastAsia"/>
          <w:color w:val="000000"/>
          <w:sz w:val="28"/>
          <w:szCs w:val="28"/>
        </w:rPr>
        <w:t>性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优化和完善师资队伍的专业、职称、学历、学缘及年龄结构。</w:t>
      </w:r>
    </w:p>
    <w:p w:rsidR="00566C9B" w:rsidRPr="00323B2A" w:rsidRDefault="00566C9B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lastRenderedPageBreak/>
        <w:t>（</w:t>
      </w:r>
      <w:r w:rsidR="009414DD">
        <w:rPr>
          <w:rFonts w:ascii="仿宋_GB2312" w:eastAsia="仿宋_GB2312" w:hAnsi="仿宋" w:cs="Times New Roman" w:hint="eastAsia"/>
          <w:color w:val="000000"/>
          <w:sz w:val="28"/>
          <w:szCs w:val="28"/>
        </w:rPr>
        <w:t>三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）保证重点原则</w:t>
      </w:r>
    </w:p>
    <w:p w:rsidR="00572BC5" w:rsidRPr="00323B2A" w:rsidRDefault="006B45A0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以补充教学、科研一线的教师为主，兼顾其他</w:t>
      </w:r>
      <w:r w:rsidR="00572BC5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队伍的建设需要，对重点学科、新建专业</w:t>
      </w:r>
      <w:r w:rsidR="00A253A8">
        <w:rPr>
          <w:rFonts w:ascii="仿宋_GB2312" w:eastAsia="仿宋_GB2312" w:hAnsi="仿宋" w:cs="Times New Roman" w:hint="eastAsia"/>
          <w:color w:val="000000"/>
          <w:sz w:val="28"/>
          <w:szCs w:val="28"/>
        </w:rPr>
        <w:t>予以</w:t>
      </w:r>
      <w:r w:rsidR="00572BC5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适当倾斜。</w:t>
      </w:r>
    </w:p>
    <w:p w:rsidR="00566C9B" w:rsidRPr="00323B2A" w:rsidRDefault="00566C9B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（四）</w:t>
      </w:r>
      <w:r w:rsidR="009414DD">
        <w:rPr>
          <w:rFonts w:ascii="仿宋_GB2312" w:eastAsia="仿宋_GB2312" w:hAnsi="仿宋" w:cs="Times New Roman" w:hint="eastAsia"/>
          <w:color w:val="000000"/>
          <w:sz w:val="28"/>
          <w:szCs w:val="28"/>
        </w:rPr>
        <w:t>公平规范</w:t>
      </w:r>
      <w:r w:rsidRPr="00323B2A">
        <w:rPr>
          <w:rFonts w:ascii="仿宋_GB2312" w:eastAsia="仿宋_GB2312" w:hAnsi="仿宋" w:cs="Times New Roman"/>
          <w:color w:val="000000"/>
          <w:sz w:val="28"/>
          <w:szCs w:val="28"/>
        </w:rPr>
        <w:t>原则</w:t>
      </w:r>
    </w:p>
    <w:p w:rsidR="00572BC5" w:rsidRDefault="009414DD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坚持</w:t>
      </w:r>
      <w:r w:rsidR="00D5744F" w:rsidRPr="00323B2A">
        <w:rPr>
          <w:rFonts w:ascii="仿宋_GB2312" w:eastAsia="仿宋_GB2312" w:hAnsi="仿宋" w:cs="Times New Roman"/>
          <w:color w:val="000000"/>
          <w:sz w:val="28"/>
          <w:szCs w:val="28"/>
        </w:rPr>
        <w:t>公平、公正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原则</w:t>
      </w:r>
      <w:r w:rsidR="00242F12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572BC5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按照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政策、</w:t>
      </w:r>
      <w:r w:rsidR="00572BC5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规定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 w:rsidR="00572BC5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程序和审批权限</w:t>
      </w:r>
      <w:r w:rsidR="00572BC5" w:rsidRPr="00323B2A">
        <w:rPr>
          <w:rFonts w:ascii="仿宋_GB2312" w:eastAsia="仿宋_GB2312" w:hAnsi="仿宋" w:cs="Times New Roman"/>
          <w:color w:val="000000"/>
          <w:sz w:val="28"/>
          <w:szCs w:val="28"/>
        </w:rPr>
        <w:t>严把考核关，使调配工作</w:t>
      </w:r>
      <w:r w:rsidR="00242F12">
        <w:rPr>
          <w:rFonts w:ascii="仿宋_GB2312" w:eastAsia="仿宋_GB2312" w:hAnsi="仿宋" w:cs="Times New Roman" w:hint="eastAsia"/>
          <w:color w:val="000000"/>
          <w:sz w:val="28"/>
          <w:szCs w:val="28"/>
        </w:rPr>
        <w:t>进一步</w:t>
      </w:r>
      <w:r w:rsidR="00572BC5" w:rsidRPr="00323B2A">
        <w:rPr>
          <w:rFonts w:ascii="仿宋_GB2312" w:eastAsia="仿宋_GB2312" w:hAnsi="仿宋" w:cs="Times New Roman"/>
          <w:color w:val="000000"/>
          <w:sz w:val="28"/>
          <w:szCs w:val="28"/>
        </w:rPr>
        <w:t>规范化、科学化。</w:t>
      </w:r>
    </w:p>
    <w:p w:rsidR="00242F12" w:rsidRPr="00242F12" w:rsidRDefault="00242F12" w:rsidP="00632577">
      <w:pPr>
        <w:spacing w:line="240" w:lineRule="atLeast"/>
        <w:ind w:firstLineChars="200" w:firstLine="562"/>
        <w:jc w:val="lef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242F12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三、</w:t>
      </w:r>
      <w:r w:rsidR="009414DD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管理方式</w:t>
      </w:r>
    </w:p>
    <w:p w:rsidR="006F28F8" w:rsidRPr="006548D6" w:rsidRDefault="009414DD" w:rsidP="006F28F8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学校</w:t>
      </w:r>
      <w:r w:rsidR="007A65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目前</w:t>
      </w:r>
      <w:r w:rsidR="00A253A8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的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教职工</w:t>
      </w:r>
      <w:r w:rsidR="007A65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管理方式包括</w:t>
      </w:r>
      <w:r w:rsidR="004661C5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事业编制、人事代理、人才派遣和临时工等</w:t>
      </w:r>
      <w:r w:rsidR="007A65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四种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，并进一步完善管理</w:t>
      </w:r>
      <w:r w:rsidR="007A65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机制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7A65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进一步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优化</w:t>
      </w:r>
      <w:r w:rsidR="007A65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人员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结构</w:t>
      </w:r>
      <w:r w:rsidR="006F28F8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6F28F8" w:rsidRPr="006E728A" w:rsidRDefault="006F28F8" w:rsidP="00632577">
      <w:pPr>
        <w:spacing w:line="240" w:lineRule="atLeast"/>
        <w:ind w:firstLineChars="200" w:firstLine="562"/>
        <w:jc w:val="lef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6E728A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四、进人</w:t>
      </w:r>
      <w:r w:rsidR="006E728A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基本</w:t>
      </w:r>
      <w:r w:rsidRPr="006E728A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要求</w:t>
      </w:r>
    </w:p>
    <w:p w:rsidR="002427F3" w:rsidRDefault="002427F3" w:rsidP="00937EED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（一）</w:t>
      </w:r>
      <w:r w:rsidR="006E728A">
        <w:rPr>
          <w:rFonts w:ascii="仿宋_GB2312" w:eastAsia="仿宋_GB2312" w:hAnsi="仿宋" w:cs="Times New Roman" w:hint="eastAsia"/>
          <w:color w:val="000000"/>
          <w:sz w:val="28"/>
          <w:szCs w:val="28"/>
        </w:rPr>
        <w:t>有</w:t>
      </w:r>
      <w:r w:rsidR="00937EED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良好的思想政治素质</w:t>
      </w:r>
      <w:r w:rsidR="00937EED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937EED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遵纪守法，作风正派</w:t>
      </w:r>
      <w:r w:rsidR="00937EED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937EED" w:rsidRPr="00937EED">
        <w:rPr>
          <w:rFonts w:ascii="仿宋_GB2312" w:eastAsia="仿宋_GB2312" w:hAnsi="仿宋" w:cs="Times New Roman" w:hint="eastAsia"/>
          <w:color w:val="000000"/>
          <w:sz w:val="28"/>
          <w:szCs w:val="28"/>
        </w:rPr>
        <w:t>为人师表</w:t>
      </w:r>
      <w:r w:rsidR="00937EED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，热爱妇女教育事业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2427F3" w:rsidRDefault="002427F3" w:rsidP="00937EED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（二）</w:t>
      </w:r>
      <w:r w:rsidR="00937EED" w:rsidRPr="00937EED">
        <w:rPr>
          <w:rFonts w:ascii="仿宋_GB2312" w:eastAsia="仿宋_GB2312" w:hAnsi="仿宋" w:cs="Times New Roman" w:hint="eastAsia"/>
          <w:color w:val="000000"/>
          <w:sz w:val="28"/>
          <w:szCs w:val="28"/>
        </w:rPr>
        <w:t>有较强的事业心和责任心，</w:t>
      </w:r>
      <w:r w:rsidR="00937EED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具有岗位所需的专业知识和</w:t>
      </w:r>
      <w:r w:rsidR="00937EED">
        <w:rPr>
          <w:rFonts w:ascii="仿宋_GB2312" w:eastAsia="仿宋_GB2312" w:hAnsi="仿宋" w:cs="Times New Roman" w:hint="eastAsia"/>
          <w:color w:val="000000"/>
          <w:sz w:val="28"/>
          <w:szCs w:val="28"/>
        </w:rPr>
        <w:t>履职</w:t>
      </w:r>
      <w:r w:rsidR="00937EED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能力</w:t>
      </w:r>
      <w:r w:rsidR="00937EED">
        <w:rPr>
          <w:rFonts w:ascii="仿宋_GB2312" w:eastAsia="仿宋_GB2312" w:hAnsi="仿宋" w:cs="Times New Roman" w:hint="eastAsia"/>
          <w:color w:val="000000"/>
          <w:sz w:val="28"/>
          <w:szCs w:val="28"/>
        </w:rPr>
        <w:t>，工作能力强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5D31A9" w:rsidRDefault="002427F3" w:rsidP="00937EED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（三）</w:t>
      </w:r>
      <w:r w:rsidR="00937EED">
        <w:rPr>
          <w:rFonts w:ascii="仿宋_GB2312" w:eastAsia="仿宋_GB2312" w:hAnsi="仿宋" w:cs="Times New Roman" w:hint="eastAsia"/>
          <w:color w:val="000000"/>
          <w:sz w:val="28"/>
          <w:szCs w:val="28"/>
        </w:rPr>
        <w:t>身心健康</w:t>
      </w:r>
      <w:r w:rsidR="005D31A9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937EED" w:rsidRPr="006E1ECB" w:rsidRDefault="005D31A9" w:rsidP="006E1ECB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（四）</w:t>
      </w:r>
      <w:r w:rsidR="00937EED"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年龄原则上不超过4</w:t>
      </w:r>
      <w:r w:rsidR="00653666"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5</w:t>
      </w:r>
      <w:r w:rsidR="00937EED"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周岁，因岗位特殊需要，或应聘人员具有高级专业技术职务</w:t>
      </w:r>
      <w:r w:rsidR="002068D7"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937EED"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或作为高层次人才引进</w:t>
      </w:r>
      <w:r w:rsidR="002068D7"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937EED"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可</w:t>
      </w:r>
      <w:r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不受此年龄限制</w:t>
      </w:r>
      <w:r w:rsidR="00937EED" w:rsidRPr="006E1ECB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6E728A" w:rsidRPr="006E728A" w:rsidRDefault="006E728A" w:rsidP="00632577">
      <w:pPr>
        <w:spacing w:line="240" w:lineRule="atLeast"/>
        <w:ind w:firstLineChars="200" w:firstLine="562"/>
        <w:jc w:val="lef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6E728A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五、进人途径及具体要求</w:t>
      </w:r>
    </w:p>
    <w:p w:rsidR="00937EED" w:rsidRPr="006E728A" w:rsidRDefault="006E728A" w:rsidP="006F28F8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（一）事业编制人员</w:t>
      </w:r>
    </w:p>
    <w:p w:rsidR="00300986" w:rsidRPr="00323B2A" w:rsidRDefault="00300986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1</w:t>
      </w:r>
      <w:r w:rsidR="006E728A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接收应届毕业生（含</w:t>
      </w:r>
      <w:r w:rsidR="00FD0766" w:rsidRPr="007A650A">
        <w:rPr>
          <w:rFonts w:ascii="仿宋_GB2312" w:eastAsia="仿宋_GB2312" w:hAnsi="仿宋" w:cs="Times New Roman" w:hint="eastAsia"/>
          <w:color w:val="000000"/>
          <w:sz w:val="28"/>
          <w:szCs w:val="28"/>
        </w:rPr>
        <w:t>海外博士</w:t>
      </w:r>
      <w:r w:rsidR="00FD0766">
        <w:rPr>
          <w:rFonts w:ascii="仿宋_GB2312" w:eastAsia="仿宋_GB2312" w:hAnsi="仿宋" w:cs="Times New Roman" w:hint="eastAsia"/>
          <w:color w:val="000000"/>
          <w:sz w:val="28"/>
          <w:szCs w:val="28"/>
        </w:rPr>
        <w:t>和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博士后）</w:t>
      </w:r>
    </w:p>
    <w:p w:rsidR="007A650A" w:rsidRDefault="00300986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所接收应届毕业生原则上要求有全日制普通高校博士研究生学</w:t>
      </w:r>
      <w:r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lastRenderedPageBreak/>
        <w:t>历</w:t>
      </w:r>
      <w:r w:rsidR="00C2752E"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9F2487" w:rsidRPr="002068D7" w:rsidRDefault="009F2487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接收的具有副高及以上职称的应届毕业生，按中级职称聘任，在校工作满两年后（聘用教师岗位需具有高校教师资格证）聘用至</w:t>
      </w:r>
      <w:r w:rsidR="00653666"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原</w:t>
      </w:r>
      <w:r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相应</w:t>
      </w:r>
      <w:r w:rsidR="00653666"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高级</w:t>
      </w:r>
      <w:r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职称的专业技术岗位最低等级。</w:t>
      </w:r>
    </w:p>
    <w:p w:rsidR="00300986" w:rsidRPr="00323B2A" w:rsidRDefault="00300986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="006E728A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人员调入</w:t>
      </w:r>
    </w:p>
    <w:p w:rsidR="00300986" w:rsidRPr="00AF4F57" w:rsidRDefault="00300986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因</w:t>
      </w:r>
      <w:r w:rsidR="007A650A">
        <w:rPr>
          <w:rFonts w:ascii="仿宋_GB2312" w:eastAsia="仿宋_GB2312" w:hAnsi="仿宋" w:cs="Times New Roman" w:hint="eastAsia"/>
          <w:color w:val="000000"/>
          <w:sz w:val="28"/>
          <w:szCs w:val="28"/>
        </w:rPr>
        <w:t>岗位需要等特殊情况，经学校批准</w:t>
      </w:r>
      <w:r w:rsidR="00730348"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可调入教师岗位</w:t>
      </w:r>
      <w:r w:rsidR="002068D7"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人员</w:t>
      </w:r>
      <w:r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6E728A"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原则上</w:t>
      </w:r>
      <w:r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应符合如下条件：</w:t>
      </w:r>
    </w:p>
    <w:p w:rsidR="00300986" w:rsidRPr="002068D7" w:rsidRDefault="008E6FE0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具有北京户口、博士学位、</w:t>
      </w:r>
      <w:r w:rsidR="00300986"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副高及以上</w:t>
      </w:r>
      <w:r w:rsidR="007A650A">
        <w:rPr>
          <w:rFonts w:ascii="仿宋_GB2312" w:eastAsia="仿宋_GB2312" w:hAnsi="仿宋" w:cs="Times New Roman" w:hint="eastAsia"/>
          <w:color w:val="000000"/>
          <w:sz w:val="28"/>
          <w:szCs w:val="28"/>
        </w:rPr>
        <w:t>专业技术职务</w:t>
      </w:r>
      <w:r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和高校教师资格证</w:t>
      </w:r>
      <w:r w:rsidR="00F33080">
        <w:rPr>
          <w:rFonts w:ascii="仿宋_GB2312" w:eastAsia="仿宋_GB2312" w:hAnsi="仿宋" w:cs="Times New Roman" w:hint="eastAsia"/>
          <w:color w:val="000000"/>
          <w:sz w:val="28"/>
          <w:szCs w:val="28"/>
        </w:rPr>
        <w:t>；</w:t>
      </w:r>
      <w:r w:rsidR="00300986"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教学、科研能力突出，曾主持过省部级及以上科研课题，或获得过省部级及以上科研奖励，或为国家级人才项目支持者。</w:t>
      </w:r>
    </w:p>
    <w:p w:rsidR="009F2487" w:rsidRPr="00AF4F57" w:rsidRDefault="009F2487" w:rsidP="009F2487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调入的副高及以上</w:t>
      </w:r>
      <w:r w:rsidR="007A650A">
        <w:rPr>
          <w:rFonts w:ascii="仿宋_GB2312" w:eastAsia="仿宋_GB2312" w:hAnsi="仿宋" w:cs="Times New Roman" w:hint="eastAsia"/>
          <w:color w:val="000000"/>
          <w:sz w:val="28"/>
          <w:szCs w:val="28"/>
        </w:rPr>
        <w:t>专业技术职务</w:t>
      </w:r>
      <w:r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人员，需与学校签订并完成任期（五年）目标责任书，按</w:t>
      </w:r>
      <w:r w:rsidR="00C4612E"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调入时的</w:t>
      </w:r>
      <w:r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职称情况聘用至相应职称等级。</w:t>
      </w:r>
    </w:p>
    <w:p w:rsidR="006E728A" w:rsidRDefault="006E728A" w:rsidP="00AF4F57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3、高层次人才引进</w:t>
      </w:r>
    </w:p>
    <w:p w:rsidR="00407CA0" w:rsidRPr="00706357" w:rsidRDefault="006E728A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为提高学科专业影响力，结合部门工作需要，由学校统筹规划，科学合理引进部分高层次人才，</w:t>
      </w:r>
      <w:r w:rsidR="00C4612E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所引进人才需为学科专业特别优秀</w:t>
      </w:r>
      <w:r w:rsidR="00706357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、特别需要</w:t>
      </w:r>
      <w:r w:rsidR="00C4612E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的人员，</w:t>
      </w:r>
      <w:r w:rsidR="00706357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具体按照学校高层次人才管理制度执行</w:t>
      </w: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407CA0" w:rsidRDefault="00407CA0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（二）非事业编制人员</w:t>
      </w:r>
    </w:p>
    <w:p w:rsidR="00407CA0" w:rsidRPr="00AF4F57" w:rsidRDefault="002068D7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原则上不再从校外补充非事业编制人员，有工作需要</w:t>
      </w:r>
      <w:r w:rsidR="00F33080">
        <w:rPr>
          <w:rFonts w:ascii="仿宋_GB2312" w:eastAsia="仿宋_GB2312" w:hAnsi="仿宋" w:cs="Times New Roman" w:hint="eastAsia"/>
          <w:color w:val="000000"/>
          <w:sz w:val="28"/>
          <w:szCs w:val="28"/>
        </w:rPr>
        <w:t>的</w:t>
      </w:r>
      <w:r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C4612E"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通过校内</w:t>
      </w:r>
      <w:r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调整</w:t>
      </w:r>
      <w:r w:rsidR="00C4612E"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解决</w:t>
      </w:r>
      <w:r w:rsidR="00407CA0" w:rsidRP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572BC5" w:rsidRPr="00407CA0" w:rsidRDefault="00407CA0" w:rsidP="00632577">
      <w:pPr>
        <w:spacing w:line="240" w:lineRule="atLeast"/>
        <w:ind w:firstLineChars="200" w:firstLine="562"/>
        <w:jc w:val="lef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407CA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六</w:t>
      </w:r>
      <w:r w:rsidR="00572BC5" w:rsidRPr="00407CA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、</w:t>
      </w:r>
      <w:r w:rsidR="008E6FE0" w:rsidRPr="00407CA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进人</w:t>
      </w:r>
      <w:r w:rsidR="00572BC5" w:rsidRPr="00407CA0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程序</w:t>
      </w:r>
    </w:p>
    <w:p w:rsidR="00B22136" w:rsidRPr="002068D7" w:rsidRDefault="00B22136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严格进人程序，事业编制人员的进人程序如下：</w:t>
      </w:r>
    </w:p>
    <w:p w:rsidR="00324A34" w:rsidRPr="00323B2A" w:rsidRDefault="008E6FE0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（一）</w:t>
      </w:r>
      <w:r w:rsidR="00324A34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报送</w:t>
      </w:r>
      <w:r w:rsid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部门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进人</w:t>
      </w:r>
      <w:r w:rsidR="00324A34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计划</w:t>
      </w:r>
    </w:p>
    <w:p w:rsidR="00324A34" w:rsidRPr="00323B2A" w:rsidRDefault="00C4612E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lastRenderedPageBreak/>
        <w:t>每年九月，</w:t>
      </w:r>
      <w:r w:rsidR="00AF4F57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学校下发指导原则，</w:t>
      </w:r>
      <w:r w:rsidR="00324A34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部门根据</w:t>
      </w:r>
      <w:r w:rsidR="00AF4F57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指导原则结合</w:t>
      </w:r>
      <w:r w:rsidR="00324A34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学科专业</w:t>
      </w:r>
      <w:r w:rsidR="00324A34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发展需要</w:t>
      </w:r>
      <w:r w:rsid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和</w:t>
      </w:r>
      <w:r w:rsidR="00324A34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工作需要报送用人需求，</w:t>
      </w:r>
      <w:r w:rsidR="00324A34" w:rsidRPr="002068D7">
        <w:rPr>
          <w:rFonts w:ascii="仿宋_GB2312" w:eastAsia="仿宋_GB2312" w:hAnsi="仿宋" w:cs="Times New Roman" w:hint="eastAsia"/>
          <w:color w:val="000000"/>
          <w:sz w:val="28"/>
          <w:szCs w:val="28"/>
        </w:rPr>
        <w:t>具体分为接收应届毕业生需求、人员调入需求和高层次人才引进需求。</w:t>
      </w:r>
    </w:p>
    <w:p w:rsidR="00324A34" w:rsidRPr="00323B2A" w:rsidRDefault="00324A34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（二）编制</w:t>
      </w:r>
      <w:r w:rsidR="00AF4F57">
        <w:rPr>
          <w:rFonts w:ascii="仿宋_GB2312" w:eastAsia="仿宋_GB2312" w:hAnsi="仿宋" w:cs="Times New Roman" w:hint="eastAsia"/>
          <w:color w:val="000000"/>
          <w:sz w:val="28"/>
          <w:szCs w:val="28"/>
        </w:rPr>
        <w:t>学校</w:t>
      </w:r>
      <w:r w:rsidR="008E6FE0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进人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计划</w:t>
      </w:r>
    </w:p>
    <w:p w:rsidR="00324A34" w:rsidRPr="00323B2A" w:rsidRDefault="00324A34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根据</w:t>
      </w:r>
      <w:r w:rsidR="00F33080">
        <w:rPr>
          <w:rFonts w:ascii="仿宋_GB2312" w:eastAsia="仿宋_GB2312" w:hAnsi="仿宋" w:cs="Times New Roman" w:hint="eastAsia"/>
          <w:color w:val="000000"/>
          <w:sz w:val="28"/>
          <w:szCs w:val="28"/>
        </w:rPr>
        <w:t>学校</w:t>
      </w: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事业发展需求，</w:t>
      </w:r>
      <w:r w:rsidR="006E1ECB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人事处</w:t>
      </w:r>
      <w:r w:rsidR="00D606B8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编制进人计划，</w:t>
      </w:r>
      <w:r w:rsidR="006E1ECB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提交</w:t>
      </w: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校长办公会</w:t>
      </w:r>
      <w:r w:rsidR="00AF4F57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审核</w:t>
      </w:r>
      <w:r w:rsidR="00D606B8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AF4F57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学校</w:t>
      </w:r>
      <w:r w:rsidR="009D0D4C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党委常委会</w:t>
      </w:r>
      <w:r w:rsidR="00D606B8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审批</w:t>
      </w:r>
      <w:r w:rsidR="00F33080">
        <w:rPr>
          <w:rFonts w:ascii="仿宋_GB2312" w:eastAsia="仿宋_GB2312" w:hAnsi="仿宋" w:cs="Times New Roman" w:hint="eastAsia"/>
          <w:color w:val="000000"/>
          <w:sz w:val="28"/>
          <w:szCs w:val="28"/>
        </w:rPr>
        <w:t>；</w:t>
      </w:r>
      <w:r w:rsidR="002427F3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接收</w:t>
      </w: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应届毕业生计划</w:t>
      </w:r>
      <w:r w:rsidR="00990469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需报全国妇联组织部审批</w:t>
      </w: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  <w:r w:rsidR="009D0D4C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计划指标一经公布，各部门均应严格执行，不得突破</w:t>
      </w:r>
      <w:r w:rsidR="00D04C99">
        <w:rPr>
          <w:rFonts w:ascii="仿宋_GB2312" w:eastAsia="仿宋_GB2312" w:hAnsi="仿宋" w:cs="Times New Roman" w:hint="eastAsia"/>
          <w:color w:val="000000"/>
          <w:sz w:val="28"/>
          <w:szCs w:val="28"/>
        </w:rPr>
        <w:t>，当年度计划当年度使用，不得随意调整</w:t>
      </w:r>
      <w:r w:rsidR="009D0D4C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324A34" w:rsidRPr="00323B2A" w:rsidRDefault="00324A34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（三）组织招聘</w:t>
      </w:r>
    </w:p>
    <w:p w:rsidR="00572BC5" w:rsidRPr="00706357" w:rsidRDefault="00324A34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人事处联合相关部门按照</w:t>
      </w:r>
      <w:r w:rsidR="00D04C99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招聘流程组织</w:t>
      </w: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招聘工作，拟聘人选上报校长办公会审批</w:t>
      </w:r>
      <w:r w:rsidR="00706357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D04C99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正高级</w:t>
      </w:r>
      <w:r w:rsidR="00DA700A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专业技术</w:t>
      </w:r>
      <w:r w:rsidR="00706357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职务</w:t>
      </w:r>
      <w:r w:rsidR="00DA700A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人员</w:t>
      </w:r>
      <w:r w:rsidR="0036032C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经校长办公会审核后报</w:t>
      </w:r>
      <w:r w:rsidR="00572BC5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党委</w:t>
      </w:r>
      <w:r w:rsidR="002051DC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常委</w:t>
      </w:r>
      <w:r w:rsidR="00572BC5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会审批。</w:t>
      </w:r>
    </w:p>
    <w:p w:rsidR="00572BC5" w:rsidRPr="00323B2A" w:rsidRDefault="00572BC5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（</w:t>
      </w:r>
      <w:r w:rsidR="001306A0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四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）办理</w:t>
      </w:r>
      <w:r w:rsidR="00873481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接收/调入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手续</w:t>
      </w:r>
    </w:p>
    <w:p w:rsidR="00572BC5" w:rsidRPr="00323B2A" w:rsidRDefault="00572BC5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人事处为考核合格并经学校审批的拟聘人员办理</w:t>
      </w:r>
      <w:r w:rsidR="00990469">
        <w:rPr>
          <w:rFonts w:ascii="仿宋_GB2312" w:eastAsia="仿宋_GB2312" w:hAnsi="仿宋" w:cs="Times New Roman" w:hint="eastAsia"/>
          <w:color w:val="000000"/>
          <w:sz w:val="28"/>
          <w:szCs w:val="28"/>
        </w:rPr>
        <w:t>接收/调入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手续</w:t>
      </w:r>
      <w:r w:rsidR="009F2487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850B3F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签订服务期限协议，采用人事</w:t>
      </w:r>
      <w:r w:rsidR="00880636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代理</w:t>
      </w:r>
      <w:r w:rsidR="00F33080">
        <w:rPr>
          <w:rFonts w:ascii="仿宋_GB2312" w:eastAsia="仿宋_GB2312" w:hAnsi="仿宋" w:cs="Times New Roman" w:hint="eastAsia"/>
          <w:color w:val="000000"/>
          <w:sz w:val="28"/>
          <w:szCs w:val="28"/>
        </w:rPr>
        <w:t>管理方式</w:t>
      </w:r>
      <w:r w:rsidR="00850B3F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的人员</w:t>
      </w:r>
      <w:r w:rsidR="009F2487">
        <w:rPr>
          <w:rFonts w:ascii="仿宋_GB2312" w:eastAsia="仿宋_GB2312" w:hAnsi="仿宋" w:cs="Times New Roman" w:hint="eastAsia"/>
          <w:color w:val="000000"/>
          <w:sz w:val="28"/>
          <w:szCs w:val="28"/>
        </w:rPr>
        <w:t>还需</w:t>
      </w:r>
      <w:r w:rsidR="00850B3F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签订</w:t>
      </w:r>
      <w:r w:rsidR="00880636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人事代理</w:t>
      </w:r>
      <w:r w:rsidR="00850B3F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协议</w:t>
      </w: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361525" w:rsidRPr="00863E2E" w:rsidRDefault="009F2487" w:rsidP="00632577">
      <w:pPr>
        <w:spacing w:line="240" w:lineRule="atLeast"/>
        <w:ind w:firstLineChars="200" w:firstLine="562"/>
        <w:jc w:val="lef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863E2E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七</w:t>
      </w:r>
      <w:r w:rsidR="00F2129F" w:rsidRPr="00863E2E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、试用期及</w:t>
      </w:r>
      <w:r w:rsidR="00361525" w:rsidRPr="00863E2E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服务期限</w:t>
      </w:r>
    </w:p>
    <w:p w:rsidR="00025E36" w:rsidRPr="00323B2A" w:rsidRDefault="00025E36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（一）试用期</w:t>
      </w:r>
    </w:p>
    <w:p w:rsidR="00B22136" w:rsidRDefault="002068D7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除引进的正高级专业技术</w:t>
      </w:r>
      <w:r w:rsidR="00706357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职务</w:t>
      </w:r>
      <w:r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人员和高层次人才外，</w:t>
      </w:r>
      <w:r w:rsidR="00B22136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新补充人员实行试用期制度，试用期</w:t>
      </w:r>
      <w:r w:rsidR="00D04C99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一般为6个月</w:t>
      </w:r>
      <w:r w:rsidR="00B22136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。试用期内</w:t>
      </w:r>
      <w:r w:rsidR="00F33080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B22136" w:rsidRP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新补充人员要严</w:t>
      </w:r>
      <w:r w:rsidR="00B22136">
        <w:rPr>
          <w:rFonts w:ascii="仿宋_GB2312" w:eastAsia="仿宋_GB2312" w:hAnsi="仿宋" w:cs="Times New Roman" w:hint="eastAsia"/>
          <w:color w:val="000000"/>
          <w:sz w:val="28"/>
          <w:szCs w:val="28"/>
        </w:rPr>
        <w:t>格遵守学校的各项规章制度，保质保量完成岗位职责</w:t>
      </w:r>
      <w:r w:rsidR="00706357">
        <w:rPr>
          <w:rFonts w:ascii="仿宋_GB2312" w:eastAsia="仿宋_GB2312" w:hAnsi="仿宋" w:cs="Times New Roman" w:hint="eastAsia"/>
          <w:color w:val="000000"/>
          <w:sz w:val="28"/>
          <w:szCs w:val="28"/>
        </w:rPr>
        <w:t>；</w:t>
      </w:r>
      <w:r w:rsidR="00B22136">
        <w:rPr>
          <w:rFonts w:ascii="仿宋_GB2312" w:eastAsia="仿宋_GB2312" w:hAnsi="仿宋" w:cs="Times New Roman" w:hint="eastAsia"/>
          <w:color w:val="000000"/>
          <w:sz w:val="28"/>
          <w:szCs w:val="28"/>
        </w:rPr>
        <w:t>试用期满，</w:t>
      </w:r>
      <w:r w:rsidR="0082568E">
        <w:rPr>
          <w:rFonts w:ascii="仿宋_GB2312" w:eastAsia="仿宋_GB2312" w:hAnsi="仿宋" w:cs="Times New Roman" w:hint="eastAsia"/>
          <w:color w:val="000000"/>
          <w:sz w:val="28"/>
          <w:szCs w:val="28"/>
        </w:rPr>
        <w:t>用人</w:t>
      </w:r>
      <w:r w:rsidR="00B22136">
        <w:rPr>
          <w:rFonts w:ascii="仿宋_GB2312" w:eastAsia="仿宋_GB2312" w:hAnsi="仿宋" w:cs="Times New Roman" w:hint="eastAsia"/>
          <w:color w:val="000000"/>
          <w:sz w:val="28"/>
          <w:szCs w:val="28"/>
        </w:rPr>
        <w:t>部门对试用人员进行全面考核，考核合格者方能正式聘任，考核不</w:t>
      </w:r>
      <w:r w:rsidR="00B22136">
        <w:rPr>
          <w:rFonts w:ascii="仿宋_GB2312" w:eastAsia="仿宋_GB2312" w:hAnsi="仿宋" w:cs="Times New Roman" w:hint="eastAsia"/>
          <w:color w:val="000000"/>
          <w:sz w:val="28"/>
          <w:szCs w:val="28"/>
        </w:rPr>
        <w:lastRenderedPageBreak/>
        <w:t>合格者限期调离。</w:t>
      </w:r>
    </w:p>
    <w:p w:rsidR="00B22136" w:rsidRDefault="00B22136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（二）服务期限</w:t>
      </w:r>
    </w:p>
    <w:p w:rsidR="0082568E" w:rsidRPr="006548D6" w:rsidRDefault="00B22136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新补充的事业编制人员</w:t>
      </w:r>
      <w:r w:rsidR="00AB08E2">
        <w:rPr>
          <w:rFonts w:ascii="仿宋_GB2312" w:eastAsia="仿宋_GB2312" w:hAnsi="仿宋" w:cs="Times New Roman" w:hint="eastAsia"/>
          <w:color w:val="000000"/>
          <w:sz w:val="28"/>
          <w:szCs w:val="28"/>
        </w:rPr>
        <w:t>要与学校签订服务期限（含试用期</w:t>
      </w:r>
      <w:r w:rsidR="00CC67CE">
        <w:rPr>
          <w:rFonts w:ascii="仿宋_GB2312" w:eastAsia="仿宋_GB2312" w:hAnsi="仿宋" w:cs="Times New Roman" w:hint="eastAsia"/>
          <w:color w:val="000000"/>
          <w:sz w:val="28"/>
          <w:szCs w:val="28"/>
        </w:rPr>
        <w:t>）</w:t>
      </w:r>
      <w:r w:rsidR="00AB08E2">
        <w:rPr>
          <w:rFonts w:ascii="仿宋_GB2312" w:eastAsia="仿宋_GB2312" w:hAnsi="仿宋" w:cs="Times New Roman" w:hint="eastAsia"/>
          <w:color w:val="000000"/>
          <w:sz w:val="28"/>
          <w:szCs w:val="28"/>
        </w:rPr>
        <w:t>协议，服务期满方可流动，服务期内不得自行联系出国进修、停职留薪、调动或辞职等事项，如有违反，需</w:t>
      </w:r>
      <w:r w:rsidR="0082568E">
        <w:rPr>
          <w:rFonts w:ascii="仿宋_GB2312" w:eastAsia="仿宋_GB2312" w:hAnsi="仿宋" w:cs="Times New Roman" w:hint="eastAsia"/>
          <w:color w:val="000000"/>
          <w:sz w:val="28"/>
          <w:szCs w:val="28"/>
        </w:rPr>
        <w:t>退返</w:t>
      </w:r>
      <w:r w:rsidR="00AB08E2">
        <w:rPr>
          <w:rFonts w:ascii="仿宋_GB2312" w:eastAsia="仿宋_GB2312" w:hAnsi="仿宋" w:cs="Times New Roman" w:hint="eastAsia"/>
          <w:color w:val="000000"/>
          <w:sz w:val="28"/>
          <w:szCs w:val="28"/>
        </w:rPr>
        <w:t>服务</w:t>
      </w:r>
      <w:r w:rsidR="00B211F1">
        <w:rPr>
          <w:rFonts w:ascii="仿宋_GB2312" w:eastAsia="仿宋_GB2312" w:hAnsi="仿宋" w:cs="Times New Roman" w:hint="eastAsia"/>
          <w:color w:val="000000"/>
          <w:sz w:val="28"/>
          <w:szCs w:val="28"/>
        </w:rPr>
        <w:t>期</w:t>
      </w:r>
      <w:r w:rsidR="00AB08E2">
        <w:rPr>
          <w:rFonts w:ascii="仿宋_GB2312" w:eastAsia="仿宋_GB2312" w:hAnsi="仿宋" w:cs="Times New Roman" w:hint="eastAsia"/>
          <w:color w:val="000000"/>
          <w:sz w:val="28"/>
          <w:szCs w:val="28"/>
        </w:rPr>
        <w:t>内学校为其支付的各种培训进修费</w:t>
      </w:r>
      <w:r w:rsidR="0082568E">
        <w:rPr>
          <w:rFonts w:ascii="仿宋_GB2312" w:eastAsia="仿宋_GB2312" w:hAnsi="仿宋" w:cs="Times New Roman" w:hint="eastAsia"/>
          <w:color w:val="000000"/>
          <w:sz w:val="28"/>
          <w:szCs w:val="28"/>
        </w:rPr>
        <w:t>和</w:t>
      </w:r>
      <w:r w:rsidR="00AB08E2">
        <w:rPr>
          <w:rFonts w:ascii="仿宋_GB2312" w:eastAsia="仿宋_GB2312" w:hAnsi="仿宋" w:cs="Times New Roman" w:hint="eastAsia"/>
          <w:color w:val="000000"/>
          <w:sz w:val="28"/>
          <w:szCs w:val="28"/>
        </w:rPr>
        <w:t>配套费</w:t>
      </w:r>
      <w:r w:rsidR="0082568E">
        <w:rPr>
          <w:rFonts w:ascii="仿宋_GB2312" w:eastAsia="仿宋_GB2312" w:hAnsi="仿宋" w:cs="Times New Roman" w:hint="eastAsia"/>
          <w:color w:val="000000"/>
          <w:sz w:val="28"/>
          <w:szCs w:val="28"/>
        </w:rPr>
        <w:t>并支付违约金</w:t>
      </w:r>
      <w:r w:rsidR="00AB08E2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  <w:r w:rsidR="0082568E">
        <w:rPr>
          <w:rFonts w:ascii="仿宋_GB2312" w:eastAsia="仿宋_GB2312" w:hAnsi="仿宋" w:cs="Times New Roman" w:hint="eastAsia"/>
          <w:color w:val="000000"/>
          <w:sz w:val="28"/>
          <w:szCs w:val="28"/>
        </w:rPr>
        <w:t>培训进修费</w:t>
      </w:r>
      <w:r w:rsidR="0082568E" w:rsidRPr="00323B2A">
        <w:rPr>
          <w:rFonts w:ascii="仿宋_GB2312" w:eastAsia="仿宋_GB2312" w:hAnsi="仿宋" w:cs="Times New Roman" w:hint="eastAsia"/>
          <w:color w:val="000000"/>
          <w:sz w:val="28"/>
          <w:szCs w:val="28"/>
        </w:rPr>
        <w:t>的退返比例按每违约一</w:t>
      </w:r>
      <w:r w:rsidR="0082568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年退返全部费用的20%计算；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违约金，</w:t>
      </w:r>
      <w:r w:rsidR="00AB08E2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未占用学校户口指标的按每违约一年缴纳</w:t>
      </w:r>
      <w:r w:rsidR="0082568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="00AB08E2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万元计算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AB08E2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占用学校户口指标的按每违约一年缴纳</w:t>
      </w:r>
      <w:r w:rsidR="0082568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5</w:t>
      </w:r>
      <w:r w:rsidR="00AB08E2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万元计算。</w:t>
      </w:r>
    </w:p>
    <w:p w:rsidR="0082568E" w:rsidRPr="006548D6" w:rsidRDefault="0082568E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服务期限标准如下</w:t>
      </w:r>
      <w:r w:rsidR="00B64CA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，不超过退休时间；符合多项标准的按最高标准执行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：</w:t>
      </w:r>
    </w:p>
    <w:p w:rsidR="00AB08E2" w:rsidRPr="006548D6" w:rsidRDefault="00AB08E2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1、接收</w:t>
      </w:r>
      <w:r w:rsidR="00706357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的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应届毕业生，具有博士学位的服务期为5年，具有硕士学位的服务期为8年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；</w:t>
      </w:r>
    </w:p>
    <w:p w:rsidR="00AB08E2" w:rsidRPr="006548D6" w:rsidRDefault="00AB08E2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2、调入</w:t>
      </w:r>
      <w:r w:rsidR="00B211F1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人员</w:t>
      </w:r>
      <w:r w:rsidR="0082568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的</w:t>
      </w:r>
      <w:r w:rsidR="00B211F1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服务期为5年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；</w:t>
      </w:r>
    </w:p>
    <w:p w:rsidR="0082568E" w:rsidRPr="006548D6" w:rsidRDefault="0082568E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3、</w:t>
      </w:r>
      <w:r w:rsidR="00706357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引进的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高层次人才</w:t>
      </w:r>
      <w:r w:rsidR="00B64CA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的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服务期为8年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；</w:t>
      </w:r>
    </w:p>
    <w:p w:rsidR="00B64CA0" w:rsidRPr="006548D6" w:rsidRDefault="00706357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4</w:t>
      </w:r>
      <w:r w:rsidR="00B64CA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来校时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享受学校住房政策并由学校提供配套住房的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接收、</w:t>
      </w:r>
      <w:r w:rsidR="0019659B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调入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或引进</w:t>
      </w:r>
      <w:r w:rsidR="0019659B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人员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服务</w:t>
      </w:r>
      <w:r w:rsidR="00B64CA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期为15年。</w:t>
      </w:r>
    </w:p>
    <w:p w:rsidR="0019659B" w:rsidRPr="006548D6" w:rsidRDefault="0019659B" w:rsidP="00706357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5、在职期间取得高级专业技术职务任职资格的人员，或因公出国进修满3个月及以上的人员，新签服务期限5年。</w:t>
      </w:r>
    </w:p>
    <w:p w:rsidR="00706357" w:rsidRPr="006548D6" w:rsidRDefault="00992708" w:rsidP="00706357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6</w:t>
      </w:r>
      <w:r w:rsidR="00706357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、在职期间攻读并取得学位的出国留学人员，新签服务期限10年。</w:t>
      </w:r>
    </w:p>
    <w:p w:rsidR="00572BC5" w:rsidRPr="006548D6" w:rsidRDefault="0072476D" w:rsidP="00632577">
      <w:pPr>
        <w:spacing w:line="240" w:lineRule="atLeast"/>
        <w:ind w:firstLineChars="200" w:firstLine="562"/>
        <w:jc w:val="lef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八</w:t>
      </w:r>
      <w:r w:rsidR="00572BC5" w:rsidRPr="006548D6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、</w:t>
      </w:r>
      <w:r w:rsidR="00B211F1" w:rsidRPr="006548D6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人员调出</w:t>
      </w:r>
    </w:p>
    <w:p w:rsidR="00DA700A" w:rsidRPr="006548D6" w:rsidRDefault="006E1ECB" w:rsidP="005B7DB0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lastRenderedPageBreak/>
        <w:t>因组织安排调动、</w:t>
      </w:r>
      <w:r w:rsidR="00FD0766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个人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申请调动和学校辞退等原因需要调动工作的教职工，</w:t>
      </w:r>
      <w:r w:rsidR="00DA70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经学校审批后办理调出手续。</w:t>
      </w:r>
    </w:p>
    <w:p w:rsidR="00DA700A" w:rsidRPr="006548D6" w:rsidRDefault="00DA700A" w:rsidP="005B7DB0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（一）审批权限</w:t>
      </w:r>
    </w:p>
    <w:p w:rsidR="00DA700A" w:rsidRPr="006548D6" w:rsidRDefault="00DA700A" w:rsidP="00DA700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正高级专业技术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职务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人员、中层干部调出由组织部报党委常委会审批；其他人员</w:t>
      </w:r>
      <w:r w:rsidR="001C4B26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的调出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由人事处报校长办公会审批。</w:t>
      </w:r>
    </w:p>
    <w:p w:rsidR="00DA700A" w:rsidRPr="006548D6" w:rsidRDefault="00DA700A" w:rsidP="005B7DB0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（二）</w:t>
      </w:r>
      <w:r w:rsidR="00B64CA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相关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要求</w:t>
      </w:r>
    </w:p>
    <w:p w:rsidR="005B7DB0" w:rsidRPr="006548D6" w:rsidRDefault="005B7DB0" w:rsidP="005B7DB0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1、</w:t>
      </w:r>
      <w:r w:rsidR="00DA70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申请调离学校的</w:t>
      </w:r>
      <w:r w:rsidR="00B211F1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教职工</w:t>
      </w:r>
      <w:r w:rsidR="00DA70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要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提前提交</w:t>
      </w:r>
      <w:r w:rsidR="00C4612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书面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调动申请</w:t>
      </w:r>
      <w:r w:rsidR="00DA700A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C4612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提交申请后</w:t>
      </w:r>
      <w:r w:rsidR="002068D7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必须</w:t>
      </w:r>
      <w:r w:rsidR="00C4612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认真履行原岗位职责，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不得私自离岗</w:t>
      </w:r>
      <w:r w:rsidR="00992708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，获得批准后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在2个月内办妥调离手续。</w:t>
      </w:r>
    </w:p>
    <w:p w:rsidR="0097768E" w:rsidRPr="006548D6" w:rsidRDefault="0097768E" w:rsidP="005B7DB0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2、学校辞退的教职工</w:t>
      </w:r>
      <w:r w:rsidR="00992708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按相关规定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办理辞退手续</w:t>
      </w:r>
      <w:r w:rsidR="00992708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。</w:t>
      </w:r>
    </w:p>
    <w:p w:rsidR="005B7DB0" w:rsidRPr="006548D6" w:rsidRDefault="0097768E" w:rsidP="005B7DB0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3、</w:t>
      </w:r>
      <w:r w:rsidR="005B7DB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服务期限未满的调动人员须按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规定</w:t>
      </w:r>
      <w:r w:rsidR="005B7DB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交纳违约金</w:t>
      </w:r>
      <w:r w:rsidR="00CC67C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并</w:t>
      </w:r>
      <w:r w:rsidR="005B7DB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退返学校曾支付的进修培训费及配套费。</w:t>
      </w:r>
    </w:p>
    <w:p w:rsidR="005B7DB0" w:rsidRPr="006548D6" w:rsidRDefault="005B7DB0" w:rsidP="005B7DB0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4、</w:t>
      </w:r>
      <w:r w:rsidR="0097768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除组织安排调动外，其他经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批准</w:t>
      </w:r>
      <w:r w:rsidR="0097768E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的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调出人员调入时的随调人员须同时办理调出手续。</w:t>
      </w:r>
    </w:p>
    <w:p w:rsidR="00572BC5" w:rsidRPr="006548D6" w:rsidRDefault="0072476D" w:rsidP="00632577">
      <w:pPr>
        <w:spacing w:line="240" w:lineRule="atLeast"/>
        <w:ind w:firstLineChars="200" w:firstLine="562"/>
        <w:jc w:val="left"/>
        <w:rPr>
          <w:rFonts w:ascii="仿宋_GB2312" w:eastAsia="仿宋_GB2312" w:hAnsi="仿宋" w:cs="Times New Roman"/>
          <w:b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九</w:t>
      </w:r>
      <w:r w:rsidR="00572BC5" w:rsidRPr="006548D6">
        <w:rPr>
          <w:rFonts w:ascii="仿宋_GB2312" w:eastAsia="仿宋_GB2312" w:hAnsi="仿宋" w:cs="Times New Roman" w:hint="eastAsia"/>
          <w:b/>
          <w:color w:val="000000"/>
          <w:sz w:val="28"/>
          <w:szCs w:val="28"/>
        </w:rPr>
        <w:t>、其它</w:t>
      </w:r>
    </w:p>
    <w:p w:rsidR="00572BC5" w:rsidRPr="006548D6" w:rsidRDefault="00572BC5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1</w:t>
      </w:r>
      <w:r w:rsidR="005B7DB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学校教职工的配偶、子女及亲属，学校一律不安排工作。</w:t>
      </w:r>
    </w:p>
    <w:p w:rsidR="005B7DB0" w:rsidRPr="006548D6" w:rsidRDefault="00CC67CE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2</w:t>
      </w:r>
      <w:r w:rsidR="00572BC5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、本规定（修订）自</w:t>
      </w:r>
      <w:r w:rsidR="00992708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发布之日</w:t>
      </w:r>
      <w:r w:rsidR="00572BC5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起施行</w:t>
      </w: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，</w:t>
      </w:r>
      <w:r w:rsidR="00572BC5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学校已下发的相关文件中若有与本规定不符的，按本规定执行。</w:t>
      </w:r>
    </w:p>
    <w:p w:rsidR="00A3530B" w:rsidRPr="006548D6" w:rsidRDefault="00CC67CE" w:rsidP="00323B2A">
      <w:pPr>
        <w:spacing w:line="240" w:lineRule="atLeas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3</w:t>
      </w:r>
      <w:r w:rsidR="005B7DB0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、</w:t>
      </w:r>
      <w:r w:rsidR="00572BC5" w:rsidRPr="006548D6">
        <w:rPr>
          <w:rFonts w:ascii="仿宋_GB2312" w:eastAsia="仿宋_GB2312" w:hAnsi="仿宋" w:cs="Times New Roman" w:hint="eastAsia"/>
          <w:color w:val="000000"/>
          <w:sz w:val="28"/>
          <w:szCs w:val="28"/>
        </w:rPr>
        <w:t>本规定由人事处负责解释。</w:t>
      </w:r>
    </w:p>
    <w:sectPr w:rsidR="00A3530B" w:rsidRPr="006548D6" w:rsidSect="000F4D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588" w:rsidRDefault="00025588" w:rsidP="00572BC5">
      <w:r>
        <w:separator/>
      </w:r>
    </w:p>
  </w:endnote>
  <w:endnote w:type="continuationSeparator" w:id="1">
    <w:p w:rsidR="00025588" w:rsidRDefault="00025588" w:rsidP="0057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5876"/>
      <w:docPartObj>
        <w:docPartGallery w:val="Page Numbers (Bottom of Page)"/>
        <w:docPartUnique/>
      </w:docPartObj>
    </w:sdtPr>
    <w:sdtContent>
      <w:p w:rsidR="00653666" w:rsidRDefault="00FA0274">
        <w:pPr>
          <w:pStyle w:val="a4"/>
          <w:jc w:val="center"/>
        </w:pPr>
        <w:fldSimple w:instr=" PAGE   \* MERGEFORMAT ">
          <w:r w:rsidR="0047394D" w:rsidRPr="0047394D">
            <w:rPr>
              <w:noProof/>
              <w:lang w:val="zh-CN"/>
            </w:rPr>
            <w:t>1</w:t>
          </w:r>
        </w:fldSimple>
      </w:p>
    </w:sdtContent>
  </w:sdt>
  <w:p w:rsidR="00653666" w:rsidRDefault="006536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588" w:rsidRDefault="00025588" w:rsidP="00572BC5">
      <w:r>
        <w:separator/>
      </w:r>
    </w:p>
  </w:footnote>
  <w:footnote w:type="continuationSeparator" w:id="1">
    <w:p w:rsidR="00025588" w:rsidRDefault="00025588" w:rsidP="00572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5CBC"/>
    <w:multiLevelType w:val="hybridMultilevel"/>
    <w:tmpl w:val="94A0261E"/>
    <w:lvl w:ilvl="0" w:tplc="CE3EA096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7545776"/>
    <w:multiLevelType w:val="hybridMultilevel"/>
    <w:tmpl w:val="97CE5378"/>
    <w:lvl w:ilvl="0" w:tplc="90FEE63C">
      <w:start w:val="1"/>
      <w:numFmt w:val="japaneseCounting"/>
      <w:lvlText w:val="%1、"/>
      <w:lvlJc w:val="left"/>
      <w:pPr>
        <w:ind w:left="1125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F00186E"/>
    <w:multiLevelType w:val="hybridMultilevel"/>
    <w:tmpl w:val="A8E49F94"/>
    <w:lvl w:ilvl="0" w:tplc="5A780AD4">
      <w:start w:val="1"/>
      <w:numFmt w:val="japaneseCounting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BC5"/>
    <w:rsid w:val="0000145F"/>
    <w:rsid w:val="00010EFB"/>
    <w:rsid w:val="00022220"/>
    <w:rsid w:val="00025588"/>
    <w:rsid w:val="00025E36"/>
    <w:rsid w:val="00033E95"/>
    <w:rsid w:val="0006749C"/>
    <w:rsid w:val="00067D55"/>
    <w:rsid w:val="00074C2D"/>
    <w:rsid w:val="00084985"/>
    <w:rsid w:val="000D79E8"/>
    <w:rsid w:val="000F4D00"/>
    <w:rsid w:val="0011328F"/>
    <w:rsid w:val="00123246"/>
    <w:rsid w:val="00127147"/>
    <w:rsid w:val="001306A0"/>
    <w:rsid w:val="0014098F"/>
    <w:rsid w:val="001468EA"/>
    <w:rsid w:val="001550E6"/>
    <w:rsid w:val="0019659B"/>
    <w:rsid w:val="001C4B26"/>
    <w:rsid w:val="002051DC"/>
    <w:rsid w:val="002068D7"/>
    <w:rsid w:val="00224915"/>
    <w:rsid w:val="00235D15"/>
    <w:rsid w:val="002427F3"/>
    <w:rsid w:val="00242F12"/>
    <w:rsid w:val="00250C10"/>
    <w:rsid w:val="002714EA"/>
    <w:rsid w:val="002840E4"/>
    <w:rsid w:val="002934EA"/>
    <w:rsid w:val="0029710C"/>
    <w:rsid w:val="002B5F2D"/>
    <w:rsid w:val="002E0A01"/>
    <w:rsid w:val="002F5F3C"/>
    <w:rsid w:val="00300986"/>
    <w:rsid w:val="00303B35"/>
    <w:rsid w:val="00317CB9"/>
    <w:rsid w:val="00323B2A"/>
    <w:rsid w:val="00324A34"/>
    <w:rsid w:val="003312D4"/>
    <w:rsid w:val="00346EB1"/>
    <w:rsid w:val="0036032C"/>
    <w:rsid w:val="00360CBC"/>
    <w:rsid w:val="00361525"/>
    <w:rsid w:val="00372A44"/>
    <w:rsid w:val="003955F4"/>
    <w:rsid w:val="003B4A0D"/>
    <w:rsid w:val="00407CA0"/>
    <w:rsid w:val="0042329C"/>
    <w:rsid w:val="004661C5"/>
    <w:rsid w:val="004674DB"/>
    <w:rsid w:val="0047394D"/>
    <w:rsid w:val="0050071C"/>
    <w:rsid w:val="00556B13"/>
    <w:rsid w:val="00566C9B"/>
    <w:rsid w:val="00566DAF"/>
    <w:rsid w:val="00571C77"/>
    <w:rsid w:val="00572BC5"/>
    <w:rsid w:val="00577105"/>
    <w:rsid w:val="00590B75"/>
    <w:rsid w:val="005A10C3"/>
    <w:rsid w:val="005B7DB0"/>
    <w:rsid w:val="005D31A9"/>
    <w:rsid w:val="005F09A3"/>
    <w:rsid w:val="005F3452"/>
    <w:rsid w:val="005F38E6"/>
    <w:rsid w:val="00632577"/>
    <w:rsid w:val="00643E71"/>
    <w:rsid w:val="00653666"/>
    <w:rsid w:val="006548D6"/>
    <w:rsid w:val="006B45A0"/>
    <w:rsid w:val="006C10C3"/>
    <w:rsid w:val="006E1ECB"/>
    <w:rsid w:val="006E728A"/>
    <w:rsid w:val="006F28F8"/>
    <w:rsid w:val="0070480F"/>
    <w:rsid w:val="00706357"/>
    <w:rsid w:val="0072476D"/>
    <w:rsid w:val="00730348"/>
    <w:rsid w:val="00733FA2"/>
    <w:rsid w:val="007704F3"/>
    <w:rsid w:val="00780D48"/>
    <w:rsid w:val="007A650A"/>
    <w:rsid w:val="0082568E"/>
    <w:rsid w:val="00827328"/>
    <w:rsid w:val="00850B3F"/>
    <w:rsid w:val="00863E2E"/>
    <w:rsid w:val="0087137E"/>
    <w:rsid w:val="00873481"/>
    <w:rsid w:val="008801A4"/>
    <w:rsid w:val="00880636"/>
    <w:rsid w:val="00880F69"/>
    <w:rsid w:val="00886C3F"/>
    <w:rsid w:val="008A57C6"/>
    <w:rsid w:val="008C3091"/>
    <w:rsid w:val="008C6DBF"/>
    <w:rsid w:val="008E6FE0"/>
    <w:rsid w:val="008F0714"/>
    <w:rsid w:val="008F2500"/>
    <w:rsid w:val="00937EED"/>
    <w:rsid w:val="009414DD"/>
    <w:rsid w:val="00956391"/>
    <w:rsid w:val="0097768E"/>
    <w:rsid w:val="00987B95"/>
    <w:rsid w:val="00990469"/>
    <w:rsid w:val="00992708"/>
    <w:rsid w:val="009D0D4C"/>
    <w:rsid w:val="009F2487"/>
    <w:rsid w:val="009F4F1D"/>
    <w:rsid w:val="00A015D0"/>
    <w:rsid w:val="00A253A8"/>
    <w:rsid w:val="00A3530B"/>
    <w:rsid w:val="00A376D9"/>
    <w:rsid w:val="00A74628"/>
    <w:rsid w:val="00A84E4F"/>
    <w:rsid w:val="00A94D51"/>
    <w:rsid w:val="00AB08E2"/>
    <w:rsid w:val="00AB44FC"/>
    <w:rsid w:val="00AF4F57"/>
    <w:rsid w:val="00B211F1"/>
    <w:rsid w:val="00B22136"/>
    <w:rsid w:val="00B64CA0"/>
    <w:rsid w:val="00BA56C6"/>
    <w:rsid w:val="00BB048E"/>
    <w:rsid w:val="00BB4775"/>
    <w:rsid w:val="00BB705D"/>
    <w:rsid w:val="00BE4012"/>
    <w:rsid w:val="00C24D6D"/>
    <w:rsid w:val="00C2752E"/>
    <w:rsid w:val="00C37318"/>
    <w:rsid w:val="00C4612E"/>
    <w:rsid w:val="00C5499E"/>
    <w:rsid w:val="00C715E7"/>
    <w:rsid w:val="00C80BA6"/>
    <w:rsid w:val="00CC2B19"/>
    <w:rsid w:val="00CC67CE"/>
    <w:rsid w:val="00CD45A6"/>
    <w:rsid w:val="00CE2522"/>
    <w:rsid w:val="00D04C99"/>
    <w:rsid w:val="00D27A22"/>
    <w:rsid w:val="00D459D7"/>
    <w:rsid w:val="00D4733B"/>
    <w:rsid w:val="00D5744F"/>
    <w:rsid w:val="00D575CE"/>
    <w:rsid w:val="00D606B8"/>
    <w:rsid w:val="00D802D3"/>
    <w:rsid w:val="00DA700A"/>
    <w:rsid w:val="00DA730F"/>
    <w:rsid w:val="00DB12F1"/>
    <w:rsid w:val="00DD5B42"/>
    <w:rsid w:val="00DF30B7"/>
    <w:rsid w:val="00E04D40"/>
    <w:rsid w:val="00E24590"/>
    <w:rsid w:val="00E36A76"/>
    <w:rsid w:val="00E605CC"/>
    <w:rsid w:val="00EA3EF0"/>
    <w:rsid w:val="00EA44B4"/>
    <w:rsid w:val="00EA6A15"/>
    <w:rsid w:val="00F2129F"/>
    <w:rsid w:val="00F33080"/>
    <w:rsid w:val="00FA0274"/>
    <w:rsid w:val="00FB27DE"/>
    <w:rsid w:val="00FD0766"/>
    <w:rsid w:val="00FD1DE0"/>
    <w:rsid w:val="00FD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BC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27D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B27D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B27D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B27D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B27D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B27D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B27DE"/>
    <w:rPr>
      <w:sz w:val="18"/>
      <w:szCs w:val="18"/>
    </w:rPr>
  </w:style>
  <w:style w:type="paragraph" w:styleId="a9">
    <w:name w:val="List Paragraph"/>
    <w:basedOn w:val="a"/>
    <w:uiPriority w:val="34"/>
    <w:qFormat/>
    <w:rsid w:val="001409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E38E-1047-4D59-871E-059C3DA5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6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kakaka</dc:creator>
  <cp:keywords/>
  <dc:description/>
  <cp:lastModifiedBy>kakaka</cp:lastModifiedBy>
  <cp:revision>69</cp:revision>
  <cp:lastPrinted>2016-03-23T00:54:00Z</cp:lastPrinted>
  <dcterms:created xsi:type="dcterms:W3CDTF">2015-09-06T01:59:00Z</dcterms:created>
  <dcterms:modified xsi:type="dcterms:W3CDTF">2016-11-22T03:34:00Z</dcterms:modified>
</cp:coreProperties>
</file>